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6C" w:rsidRPr="00ED6FEE" w:rsidRDefault="005B076C" w:rsidP="005B076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</w:pPr>
      <w:r w:rsidRPr="005B076C"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  <w:t>КЛАССИФИКАЦИЯ ХИМИЧЕСКИХ РЕАКЦИЙ В НЕОРГАНИЧЕСКОЙ И ОРГАНИЧЕСКОЙ ХИМИИ.</w:t>
      </w:r>
      <w:r w:rsidR="00ED6FEE">
        <w:rPr>
          <w:rFonts w:ascii="Times New Roman" w:eastAsia="Times New Roman" w:hAnsi="Times New Roman" w:cs="Times New Roman"/>
          <w:b/>
          <w:caps/>
          <w:color w:val="2C3E50"/>
          <w:kern w:val="36"/>
          <w:sz w:val="24"/>
          <w:szCs w:val="24"/>
        </w:rPr>
        <w:t xml:space="preserve"> 2 ответа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1.</w:t>
      </w: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типов реакций выберите два типа реакции, к которым можно отнести взаимодействие щелочных металлов с водой.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1) каталитическая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2) гомогенная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3) необратимая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4) окислительно-восстановительная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5) реакция нейтрализации</w:t>
      </w:r>
    </w:p>
    <w:p w:rsidR="005B076C" w:rsidRPr="006D3580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 xml:space="preserve">Запишите </w:t>
      </w:r>
      <w:r w:rsidR="00ED6FEE">
        <w:rPr>
          <w:rFonts w:ascii="RobotoRegular" w:eastAsia="Times New Roman" w:hAnsi="RobotoRegular" w:cs="Times New Roman"/>
          <w:color w:val="222222"/>
          <w:sz w:val="24"/>
          <w:szCs w:val="24"/>
        </w:rPr>
        <w:t>2 ответа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2.</w:t>
      </w: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типов реакций выберите два, к которым можно отнести взаимодействие этилена с водородом: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1) присоединения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2) замещения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3) каталитическая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4) элиминирования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5) некаталитическая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3.</w:t>
      </w: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типов реакций выберите два типа реакции, к которым можно отнести взаимодействие калия с водой: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1) экзотермическая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2) замещения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3) обмена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4) гомогенная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5) каталитическая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4.</w:t>
      </w: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Из предложенного перечня типов реакций выберите два типа реакций, к которым можно отнести взаимодействие угарного газа с водородом по уравнению CO + 2H</w:t>
      </w:r>
      <w:r w:rsidRPr="005B076C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2</w:t>
      </w: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 = CH</w:t>
      </w:r>
      <w:r w:rsidRPr="005B076C">
        <w:rPr>
          <w:rFonts w:ascii="RobotoRegular" w:eastAsia="Times New Roman" w:hAnsi="RobotoRegular" w:cs="Times New Roman"/>
          <w:color w:val="222222"/>
          <w:sz w:val="18"/>
          <w:szCs w:val="18"/>
          <w:vertAlign w:val="subscript"/>
        </w:rPr>
        <w:t>3</w:t>
      </w: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OH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1) обратимая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2) необратимая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3) эндотермическая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4) экзотермическая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5) некаталитическая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b/>
          <w:color w:val="222222"/>
          <w:sz w:val="24"/>
          <w:szCs w:val="24"/>
        </w:rPr>
        <w:t>5.</w:t>
      </w: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 xml:space="preserve">Из предложенного перечня выберите два утверждения, характеризующие реакцию </w:t>
      </w:r>
      <w:proofErr w:type="spellStart"/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бромирования</w:t>
      </w:r>
      <w:proofErr w:type="spellEnd"/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 xml:space="preserve"> метана на свету: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1) протекает по радикальному механизму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 xml:space="preserve">2) приводит к образованию только одного продукта — </w:t>
      </w:r>
      <w:proofErr w:type="spellStart"/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дибромметана</w:t>
      </w:r>
      <w:proofErr w:type="spellEnd"/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3) начинается с разрыва C-H связи в молекуле метана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4) начинается с разрыва связи в молекуле брома</w:t>
      </w:r>
    </w:p>
    <w:p w:rsidR="005B076C" w:rsidRPr="005B076C" w:rsidRDefault="005B076C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5B076C">
        <w:rPr>
          <w:rFonts w:ascii="RobotoRegular" w:eastAsia="Times New Roman" w:hAnsi="RobotoRegular" w:cs="Times New Roman"/>
          <w:color w:val="222222"/>
          <w:sz w:val="24"/>
          <w:szCs w:val="24"/>
        </w:rPr>
        <w:t>5) является каталитической</w:t>
      </w:r>
    </w:p>
    <w:bookmarkStart w:id="0" w:name="_GoBack"/>
    <w:bookmarkEnd w:id="0"/>
    <w:p w:rsidR="005B076C" w:rsidRPr="005B076C" w:rsidRDefault="009151A9" w:rsidP="005B076C">
      <w:pPr>
        <w:spacing w:after="0"/>
        <w:rPr>
          <w:rFonts w:ascii="RobotoRegular" w:eastAsia="Times New Roman" w:hAnsi="RobotoRegular" w:cs="Times New Roman"/>
          <w:color w:val="222222"/>
          <w:sz w:val="24"/>
          <w:szCs w:val="24"/>
        </w:rPr>
      </w:pPr>
      <w:r w:rsidRPr="009151A9">
        <w:fldChar w:fldCharType="begin"/>
      </w:r>
      <w:r w:rsidR="006D3580">
        <w:instrText xml:space="preserve"> HYPERLINK "https://scienceforyou.ru/reshenie-realnyh-zadanij-egje-2016-goda/zadanija-na-klassifikaciju-himicheskih-reakcij-v-neorganicheskoj-i-organicheskoj-himii" \l "collapseExample5" </w:instrText>
      </w:r>
      <w:r w:rsidRPr="009151A9">
        <w:fldChar w:fldCharType="separate"/>
      </w:r>
      <w:r w:rsidR="005B076C" w:rsidRPr="005B076C">
        <w:rPr>
          <w:rFonts w:ascii="RobotoRegular" w:eastAsia="Times New Roman" w:hAnsi="RobotoRegular" w:cs="Times New Roman"/>
          <w:color w:val="FFFFFF"/>
          <w:sz w:val="24"/>
          <w:szCs w:val="24"/>
        </w:rPr>
        <w:t>Решение</w:t>
      </w:r>
      <w:r>
        <w:rPr>
          <w:rFonts w:ascii="RobotoRegular" w:eastAsia="Times New Roman" w:hAnsi="RobotoRegular" w:cs="Times New Roman"/>
          <w:color w:val="FFFFFF"/>
          <w:sz w:val="24"/>
          <w:szCs w:val="24"/>
        </w:rPr>
        <w:fldChar w:fldCharType="end"/>
      </w:r>
    </w:p>
    <w:p w:rsidR="005B076C" w:rsidRDefault="005B076C" w:rsidP="005B076C">
      <w:pPr>
        <w:spacing w:after="0"/>
        <w:rPr>
          <w:rFonts w:ascii="RobotoBold" w:eastAsia="Times New Roman" w:hAnsi="RobotoBold" w:cs="Times New Roman"/>
          <w:color w:val="222222"/>
          <w:sz w:val="24"/>
          <w:szCs w:val="24"/>
        </w:rPr>
      </w:pPr>
    </w:p>
    <w:p w:rsidR="005B076C" w:rsidRDefault="005B076C" w:rsidP="005B076C">
      <w:pPr>
        <w:spacing w:after="0"/>
        <w:rPr>
          <w:rFonts w:ascii="RobotoBold" w:eastAsia="Times New Roman" w:hAnsi="RobotoBold" w:cs="Times New Roman"/>
          <w:color w:val="222222"/>
          <w:sz w:val="24"/>
          <w:szCs w:val="24"/>
        </w:rPr>
      </w:pPr>
    </w:p>
    <w:sectPr w:rsidR="005B076C" w:rsidSect="005B0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76C"/>
    <w:rsid w:val="00341858"/>
    <w:rsid w:val="005B076C"/>
    <w:rsid w:val="006D3580"/>
    <w:rsid w:val="009151A9"/>
    <w:rsid w:val="00917A69"/>
    <w:rsid w:val="00A7536B"/>
    <w:rsid w:val="00B2285B"/>
    <w:rsid w:val="00EA42BD"/>
    <w:rsid w:val="00E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A9"/>
  </w:style>
  <w:style w:type="paragraph" w:styleId="1">
    <w:name w:val="heading 1"/>
    <w:basedOn w:val="a"/>
    <w:link w:val="10"/>
    <w:uiPriority w:val="9"/>
    <w:qFormat/>
    <w:rsid w:val="005B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76C"/>
    <w:rPr>
      <w:color w:val="0000FF"/>
      <w:u w:val="single"/>
    </w:rPr>
  </w:style>
  <w:style w:type="character" w:styleId="a5">
    <w:name w:val="Strong"/>
    <w:basedOn w:val="a0"/>
    <w:uiPriority w:val="22"/>
    <w:qFormat/>
    <w:rsid w:val="005B0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76C"/>
    <w:rPr>
      <w:color w:val="0000FF"/>
      <w:u w:val="single"/>
    </w:rPr>
  </w:style>
  <w:style w:type="character" w:styleId="a5">
    <w:name w:val="Strong"/>
    <w:basedOn w:val="a0"/>
    <w:uiPriority w:val="22"/>
    <w:qFormat/>
    <w:rsid w:val="005B0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4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1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1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5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7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39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43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74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5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5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09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43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1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22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0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4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9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78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8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6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5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3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2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58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9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1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4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7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72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2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38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9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87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2018-02-08T08:49:00Z</dcterms:created>
  <dcterms:modified xsi:type="dcterms:W3CDTF">2018-02-08T08:49:00Z</dcterms:modified>
</cp:coreProperties>
</file>